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298A" w:rsidRDefault="00D2587E" w:rsidP="00D2587E">
      <w:pPr>
        <w:ind w:left="-426"/>
        <w:jc w:val="center"/>
        <w:rPr>
          <w:b/>
          <w:sz w:val="28"/>
          <w:szCs w:val="28"/>
        </w:rPr>
      </w:pPr>
      <w:r w:rsidRPr="00D2587E">
        <w:rPr>
          <w:b/>
          <w:sz w:val="28"/>
          <w:szCs w:val="28"/>
        </w:rPr>
        <w:t>Доступная среда.</w:t>
      </w:r>
    </w:p>
    <w:p w:rsidR="00D2587E" w:rsidRPr="00D2587E" w:rsidRDefault="00D2587E" w:rsidP="00D2587E">
      <w:pPr>
        <w:ind w:left="-426"/>
        <w:jc w:val="center"/>
        <w:rPr>
          <w:b/>
          <w:sz w:val="28"/>
          <w:szCs w:val="28"/>
        </w:rPr>
      </w:pPr>
    </w:p>
    <w:p w:rsidR="007F1B8A" w:rsidRPr="00487A0D" w:rsidRDefault="007F1B8A" w:rsidP="007F1B8A">
      <w:pPr>
        <w:ind w:left="-426" w:firstLine="426"/>
        <w:contextualSpacing/>
        <w:jc w:val="both"/>
        <w:rPr>
          <w:sz w:val="28"/>
          <w:szCs w:val="28"/>
        </w:rPr>
      </w:pPr>
      <w:r w:rsidRPr="00487A0D">
        <w:rPr>
          <w:sz w:val="28"/>
          <w:szCs w:val="28"/>
        </w:rPr>
        <w:t xml:space="preserve">В Мамонтовском РДК </w:t>
      </w:r>
      <w:r w:rsidR="00D2587E" w:rsidRPr="00487A0D">
        <w:rPr>
          <w:sz w:val="28"/>
          <w:szCs w:val="28"/>
        </w:rPr>
        <w:t>для инвалидов и маломобильных гр</w:t>
      </w:r>
      <w:r w:rsidRPr="00487A0D">
        <w:rPr>
          <w:sz w:val="28"/>
          <w:szCs w:val="28"/>
        </w:rPr>
        <w:t xml:space="preserve">упп имеется кнопка вызова, входные группы оборудованы пандусами и поручнями, имеются расширенные дверные </w:t>
      </w:r>
      <w:r w:rsidR="00D2587E" w:rsidRPr="00487A0D">
        <w:rPr>
          <w:sz w:val="28"/>
          <w:szCs w:val="28"/>
        </w:rPr>
        <w:t xml:space="preserve">проемы </w:t>
      </w:r>
      <w:r w:rsidRPr="00487A0D">
        <w:rPr>
          <w:sz w:val="28"/>
          <w:szCs w:val="28"/>
        </w:rPr>
        <w:t>в соответствии со стандартами. Места в зрительном зале</w:t>
      </w:r>
      <w:r w:rsidR="00D2587E" w:rsidRPr="00487A0D">
        <w:rPr>
          <w:sz w:val="28"/>
          <w:szCs w:val="28"/>
        </w:rPr>
        <w:t xml:space="preserve"> для инвалидов-колясочников,</w:t>
      </w:r>
      <w:r w:rsidRPr="00487A0D">
        <w:rPr>
          <w:sz w:val="28"/>
          <w:szCs w:val="28"/>
        </w:rPr>
        <w:t xml:space="preserve"> имеются.</w:t>
      </w:r>
    </w:p>
    <w:p w:rsidR="00D2587E" w:rsidRPr="00487A0D" w:rsidRDefault="00D2587E" w:rsidP="007F1B8A">
      <w:pPr>
        <w:ind w:left="-426" w:firstLine="426"/>
        <w:contextualSpacing/>
        <w:jc w:val="both"/>
        <w:rPr>
          <w:sz w:val="28"/>
          <w:szCs w:val="28"/>
        </w:rPr>
      </w:pPr>
    </w:p>
    <w:p w:rsidR="007F1B8A" w:rsidRPr="00487A0D" w:rsidRDefault="00D2587E" w:rsidP="00D2587E">
      <w:pPr>
        <w:ind w:left="-426" w:firstLine="426"/>
        <w:contextualSpacing/>
        <w:jc w:val="both"/>
        <w:rPr>
          <w:sz w:val="28"/>
          <w:szCs w:val="28"/>
        </w:rPr>
      </w:pPr>
      <w:r w:rsidRPr="00487A0D">
        <w:rPr>
          <w:sz w:val="28"/>
          <w:szCs w:val="28"/>
        </w:rPr>
        <w:t>Информация о наличии мероприятий ежемесячно выставляется на сайте МБУК «МФКЦ».</w:t>
      </w:r>
      <w:r w:rsidRPr="00487A0D">
        <w:rPr>
          <w:sz w:val="28"/>
          <w:szCs w:val="28"/>
        </w:rPr>
        <w:t xml:space="preserve"> </w:t>
      </w:r>
      <w:r w:rsidR="007F1B8A" w:rsidRPr="00487A0D">
        <w:rPr>
          <w:sz w:val="28"/>
          <w:szCs w:val="28"/>
        </w:rPr>
        <w:t xml:space="preserve">Более подробную информацию можно уточнить у директора МБУК «МФКЦ» - </w:t>
      </w:r>
      <w:proofErr w:type="spellStart"/>
      <w:r w:rsidR="007F1B8A" w:rsidRPr="00487A0D">
        <w:rPr>
          <w:sz w:val="28"/>
          <w:szCs w:val="28"/>
        </w:rPr>
        <w:t>Гореявчева</w:t>
      </w:r>
      <w:proofErr w:type="spellEnd"/>
      <w:r w:rsidR="007F1B8A" w:rsidRPr="00487A0D">
        <w:rPr>
          <w:sz w:val="28"/>
          <w:szCs w:val="28"/>
        </w:rPr>
        <w:t xml:space="preserve"> Виктора Николаевича, тел: 8-38583-</w:t>
      </w:r>
      <w:r w:rsidRPr="00487A0D">
        <w:rPr>
          <w:sz w:val="28"/>
          <w:szCs w:val="28"/>
        </w:rPr>
        <w:t xml:space="preserve">21-2-33. </w:t>
      </w:r>
    </w:p>
    <w:p w:rsidR="007F1B8A" w:rsidRPr="00487A0D" w:rsidRDefault="007F1B8A" w:rsidP="008F298A">
      <w:pPr>
        <w:ind w:left="-426"/>
        <w:jc w:val="both"/>
        <w:rPr>
          <w:sz w:val="28"/>
          <w:szCs w:val="28"/>
        </w:rPr>
      </w:pPr>
    </w:p>
    <w:p w:rsidR="008F298A" w:rsidRPr="00487A0D" w:rsidRDefault="00D2587E" w:rsidP="007F1B8A">
      <w:pPr>
        <w:ind w:left="-426"/>
        <w:jc w:val="both"/>
        <w:rPr>
          <w:b/>
          <w:sz w:val="28"/>
          <w:szCs w:val="28"/>
        </w:rPr>
      </w:pPr>
      <w:r w:rsidRPr="00487A0D">
        <w:rPr>
          <w:sz w:val="28"/>
          <w:szCs w:val="28"/>
        </w:rPr>
        <w:t xml:space="preserve">       </w:t>
      </w:r>
      <w:r w:rsidR="008F298A" w:rsidRPr="00487A0D">
        <w:rPr>
          <w:sz w:val="28"/>
          <w:szCs w:val="28"/>
        </w:rPr>
        <w:t>Согласно положению,</w:t>
      </w:r>
      <w:r w:rsidR="008F298A" w:rsidRPr="00487A0D">
        <w:rPr>
          <w:b/>
          <w:sz w:val="28"/>
          <w:szCs w:val="28"/>
        </w:rPr>
        <w:t xml:space="preserve"> </w:t>
      </w:r>
      <w:r w:rsidR="008F298A" w:rsidRPr="00487A0D">
        <w:rPr>
          <w:sz w:val="28"/>
          <w:szCs w:val="28"/>
        </w:rPr>
        <w:t xml:space="preserve">о порядке организации платных услуг и иной, приносящей доход деятельности </w:t>
      </w:r>
      <w:r w:rsidR="008F298A" w:rsidRPr="00487A0D">
        <w:rPr>
          <w:bCs/>
          <w:sz w:val="28"/>
          <w:szCs w:val="28"/>
        </w:rPr>
        <w:t>муниципального бюджетного учреждения культуры «Многофункциональный культурный центр» Мамонтовского района Алтайского края</w:t>
      </w:r>
      <w:r w:rsidR="008F298A" w:rsidRPr="00487A0D">
        <w:rPr>
          <w:b/>
          <w:sz w:val="28"/>
          <w:szCs w:val="28"/>
        </w:rPr>
        <w:t xml:space="preserve">, </w:t>
      </w:r>
      <w:r w:rsidR="008F298A" w:rsidRPr="00487A0D">
        <w:rPr>
          <w:sz w:val="28"/>
          <w:szCs w:val="28"/>
        </w:rPr>
        <w:t>льготы предоставляются следующим категориям граждан:</w:t>
      </w:r>
    </w:p>
    <w:p w:rsidR="008F298A" w:rsidRPr="00487A0D" w:rsidRDefault="008F298A" w:rsidP="008F298A">
      <w:pPr>
        <w:jc w:val="center"/>
        <w:rPr>
          <w:sz w:val="28"/>
          <w:szCs w:val="28"/>
        </w:rPr>
      </w:pPr>
    </w:p>
    <w:p w:rsidR="008F298A" w:rsidRPr="00487A0D" w:rsidRDefault="008F298A" w:rsidP="008F298A">
      <w:pPr>
        <w:rPr>
          <w:sz w:val="28"/>
          <w:szCs w:val="28"/>
        </w:rPr>
      </w:pPr>
      <w:r w:rsidRPr="00487A0D">
        <w:rPr>
          <w:sz w:val="28"/>
          <w:szCs w:val="28"/>
        </w:rPr>
        <w:t>1. Многодетные семьи;</w:t>
      </w:r>
    </w:p>
    <w:p w:rsidR="008F298A" w:rsidRPr="00487A0D" w:rsidRDefault="008F298A" w:rsidP="008F298A">
      <w:pPr>
        <w:rPr>
          <w:sz w:val="28"/>
          <w:szCs w:val="28"/>
        </w:rPr>
      </w:pPr>
      <w:r w:rsidRPr="00487A0D">
        <w:rPr>
          <w:sz w:val="28"/>
          <w:szCs w:val="28"/>
        </w:rPr>
        <w:t>2. Участники локальных воин;</w:t>
      </w:r>
    </w:p>
    <w:p w:rsidR="008F298A" w:rsidRPr="00487A0D" w:rsidRDefault="008F298A" w:rsidP="008F298A">
      <w:pPr>
        <w:rPr>
          <w:sz w:val="28"/>
          <w:szCs w:val="28"/>
        </w:rPr>
      </w:pPr>
      <w:r w:rsidRPr="00487A0D">
        <w:rPr>
          <w:sz w:val="28"/>
          <w:szCs w:val="28"/>
        </w:rPr>
        <w:t>3. Участники СВО;</w:t>
      </w:r>
    </w:p>
    <w:p w:rsidR="008F298A" w:rsidRPr="00487A0D" w:rsidRDefault="008F298A" w:rsidP="008F298A">
      <w:pPr>
        <w:rPr>
          <w:sz w:val="28"/>
          <w:szCs w:val="28"/>
        </w:rPr>
      </w:pPr>
      <w:r w:rsidRPr="00487A0D">
        <w:rPr>
          <w:sz w:val="28"/>
          <w:szCs w:val="28"/>
        </w:rPr>
        <w:t>4. Пенсионеры;</w:t>
      </w:r>
    </w:p>
    <w:p w:rsidR="008F298A" w:rsidRPr="00487A0D" w:rsidRDefault="008F298A" w:rsidP="008F298A">
      <w:pPr>
        <w:rPr>
          <w:sz w:val="28"/>
          <w:szCs w:val="28"/>
        </w:rPr>
      </w:pPr>
      <w:r w:rsidRPr="00487A0D">
        <w:rPr>
          <w:sz w:val="28"/>
          <w:szCs w:val="28"/>
        </w:rPr>
        <w:t>5. Инвалиды.</w:t>
      </w:r>
    </w:p>
    <w:p w:rsidR="008F298A" w:rsidRPr="00487A0D" w:rsidRDefault="008F298A" w:rsidP="008F298A">
      <w:pPr>
        <w:rPr>
          <w:sz w:val="28"/>
          <w:szCs w:val="28"/>
        </w:rPr>
      </w:pPr>
    </w:p>
    <w:p w:rsidR="008F298A" w:rsidRPr="00487A0D" w:rsidRDefault="008F298A" w:rsidP="008F298A">
      <w:pPr>
        <w:ind w:firstLine="709"/>
        <w:jc w:val="both"/>
        <w:rPr>
          <w:sz w:val="28"/>
          <w:szCs w:val="28"/>
        </w:rPr>
      </w:pPr>
      <w:r w:rsidRPr="00487A0D">
        <w:rPr>
          <w:sz w:val="28"/>
          <w:szCs w:val="28"/>
        </w:rPr>
        <w:t xml:space="preserve">Льготы гражданам, указанным в приложении 3 предоставляются учреждением на основании удостоверения, справок единого образца и других документов, удостоверяющих социальный статус гражданина и подтверждающих их право на льготу. </w:t>
      </w:r>
    </w:p>
    <w:p w:rsidR="008F298A" w:rsidRPr="00487A0D" w:rsidRDefault="008F298A" w:rsidP="008F298A">
      <w:pPr>
        <w:ind w:firstLine="709"/>
        <w:jc w:val="both"/>
        <w:rPr>
          <w:sz w:val="28"/>
          <w:szCs w:val="28"/>
          <w:shd w:val="clear" w:color="auto" w:fill="FFFFFF"/>
        </w:rPr>
      </w:pPr>
      <w:r w:rsidRPr="00487A0D">
        <w:rPr>
          <w:bCs/>
          <w:sz w:val="28"/>
          <w:szCs w:val="28"/>
          <w:shd w:val="clear" w:color="auto" w:fill="FFFFFF"/>
        </w:rPr>
        <w:t>Льгота</w:t>
      </w:r>
      <w:r w:rsidRPr="00487A0D">
        <w:rPr>
          <w:sz w:val="28"/>
          <w:szCs w:val="28"/>
          <w:shd w:val="clear" w:color="auto" w:fill="FFFFFF"/>
        </w:rPr>
        <w:t xml:space="preserve"> будет предоставляться в </w:t>
      </w:r>
      <w:bookmarkStart w:id="0" w:name="_GoBack"/>
      <w:bookmarkEnd w:id="0"/>
      <w:r w:rsidRPr="00487A0D">
        <w:rPr>
          <w:sz w:val="28"/>
          <w:szCs w:val="28"/>
          <w:shd w:val="clear" w:color="auto" w:fill="FFFFFF"/>
        </w:rPr>
        <w:t>виде </w:t>
      </w:r>
      <w:r w:rsidRPr="00487A0D">
        <w:rPr>
          <w:bCs/>
          <w:sz w:val="28"/>
          <w:szCs w:val="28"/>
          <w:shd w:val="clear" w:color="auto" w:fill="FFFFFF"/>
        </w:rPr>
        <w:t>скидки</w:t>
      </w:r>
      <w:r w:rsidRPr="00487A0D">
        <w:rPr>
          <w:sz w:val="28"/>
          <w:szCs w:val="28"/>
          <w:shd w:val="clear" w:color="auto" w:fill="FFFFFF"/>
        </w:rPr>
        <w:t> в размере </w:t>
      </w:r>
      <w:r w:rsidRPr="00487A0D">
        <w:rPr>
          <w:bCs/>
          <w:sz w:val="28"/>
          <w:szCs w:val="28"/>
          <w:shd w:val="clear" w:color="auto" w:fill="FFFFFF"/>
        </w:rPr>
        <w:t>50</w:t>
      </w:r>
      <w:r w:rsidRPr="00487A0D">
        <w:rPr>
          <w:sz w:val="28"/>
          <w:szCs w:val="28"/>
          <w:shd w:val="clear" w:color="auto" w:fill="FFFFFF"/>
        </w:rPr>
        <w:t> % от стоимости билета </w:t>
      </w:r>
      <w:r w:rsidRPr="00487A0D">
        <w:rPr>
          <w:bCs/>
          <w:sz w:val="28"/>
          <w:szCs w:val="28"/>
          <w:shd w:val="clear" w:color="auto" w:fill="FFFFFF"/>
        </w:rPr>
        <w:t>на</w:t>
      </w:r>
      <w:r w:rsidRPr="00487A0D">
        <w:rPr>
          <w:sz w:val="28"/>
          <w:szCs w:val="28"/>
          <w:shd w:val="clear" w:color="auto" w:fill="FFFFFF"/>
        </w:rPr>
        <w:t> </w:t>
      </w:r>
      <w:r w:rsidRPr="00487A0D">
        <w:rPr>
          <w:bCs/>
          <w:sz w:val="28"/>
          <w:szCs w:val="28"/>
          <w:shd w:val="clear" w:color="auto" w:fill="FFFFFF"/>
        </w:rPr>
        <w:t>посещение</w:t>
      </w:r>
      <w:r w:rsidRPr="00487A0D">
        <w:rPr>
          <w:sz w:val="28"/>
          <w:szCs w:val="28"/>
          <w:shd w:val="clear" w:color="auto" w:fill="FFFFFF"/>
        </w:rPr>
        <w:t> всех </w:t>
      </w:r>
      <w:r w:rsidRPr="00487A0D">
        <w:rPr>
          <w:bCs/>
          <w:sz w:val="28"/>
          <w:szCs w:val="28"/>
          <w:shd w:val="clear" w:color="auto" w:fill="FFFFFF"/>
        </w:rPr>
        <w:t>аттракционов.</w:t>
      </w:r>
      <w:r w:rsidRPr="00487A0D">
        <w:rPr>
          <w:sz w:val="28"/>
          <w:szCs w:val="28"/>
          <w:shd w:val="clear" w:color="auto" w:fill="FFFFFF"/>
        </w:rPr>
        <w:t> </w:t>
      </w:r>
    </w:p>
    <w:p w:rsidR="008F298A" w:rsidRPr="00487A0D" w:rsidRDefault="008F298A" w:rsidP="008F298A">
      <w:pPr>
        <w:ind w:firstLine="709"/>
        <w:jc w:val="both"/>
        <w:rPr>
          <w:sz w:val="28"/>
          <w:szCs w:val="28"/>
        </w:rPr>
      </w:pPr>
      <w:r w:rsidRPr="00487A0D">
        <w:rPr>
          <w:sz w:val="28"/>
          <w:szCs w:val="28"/>
        </w:rPr>
        <w:t xml:space="preserve">Льготы не суммируются. </w:t>
      </w:r>
    </w:p>
    <w:p w:rsidR="00AE763E" w:rsidRPr="00487A0D" w:rsidRDefault="00AE763E"/>
    <w:sectPr w:rsidR="00AE763E" w:rsidRPr="00487A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797"/>
    <w:rsid w:val="00487A0D"/>
    <w:rsid w:val="007F1B8A"/>
    <w:rsid w:val="008F298A"/>
    <w:rsid w:val="00AE763E"/>
    <w:rsid w:val="00D2587E"/>
    <w:rsid w:val="00D72612"/>
    <w:rsid w:val="00DB3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7AC788-4328-42BA-9194-CDD9FFAC7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29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basedOn w:val="a"/>
    <w:rsid w:val="008F298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Отдел КДД</dc:creator>
  <cp:keywords/>
  <dc:description/>
  <cp:lastModifiedBy>Отдел КДД</cp:lastModifiedBy>
  <cp:revision>5</cp:revision>
  <dcterms:created xsi:type="dcterms:W3CDTF">2026-01-14T08:27:00Z</dcterms:created>
  <dcterms:modified xsi:type="dcterms:W3CDTF">2026-01-21T09:28:00Z</dcterms:modified>
</cp:coreProperties>
</file>